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0E6D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2B08BA" w:rsidRDefault="000C53AF" w:rsidP="000E6D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64382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256B0">
        <w:rPr>
          <w:rFonts w:ascii="Times New Roman" w:hAnsi="Times New Roman" w:cs="Times New Roman"/>
          <w:b/>
          <w:sz w:val="24"/>
          <w:szCs w:val="24"/>
        </w:rPr>
        <w:t>67</w:t>
      </w:r>
    </w:p>
    <w:p w:rsidR="000E5071" w:rsidRDefault="000E5071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0FD" w:rsidRDefault="00BF12DB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643820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F10FD" w:rsidRDefault="004F10FD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E2F" w:rsidRDefault="00705E2F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F10FD" w:rsidRPr="00D66848" w:rsidRDefault="00C80320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F10FD" w:rsidRDefault="00C80320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F10FD" w:rsidRDefault="005444BB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F10FD" w:rsidRPr="005C5D2B" w:rsidRDefault="004F10FD" w:rsidP="000E6D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0E6DD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43820">
        <w:rPr>
          <w:rFonts w:ascii="Times New Roman" w:hAnsi="Times New Roman" w:cs="Times New Roman"/>
          <w:sz w:val="24"/>
          <w:szCs w:val="24"/>
        </w:rPr>
        <w:t>КЗК-</w:t>
      </w:r>
      <w:r w:rsidR="001256B0" w:rsidRPr="00643820">
        <w:rPr>
          <w:rFonts w:ascii="Times New Roman" w:hAnsi="Times New Roman" w:cs="Times New Roman"/>
          <w:sz w:val="24"/>
          <w:szCs w:val="24"/>
        </w:rPr>
        <w:t>1123/2024</w:t>
      </w:r>
      <w:r w:rsidRPr="006438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256B0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6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0E6DDE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0E6DD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0E6DD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643820" w:rsidRDefault="00716CE6" w:rsidP="000E6DD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438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256B0" w:rsidRPr="00AC0C1C">
        <w:rPr>
          <w:rFonts w:ascii="Times New Roman" w:hAnsi="Times New Roman"/>
          <w:sz w:val="24"/>
          <w:szCs w:val="24"/>
        </w:rPr>
        <w:t xml:space="preserve">„Ал Строй 77“ ЕООД </w:t>
      </w:r>
      <w:r w:rsidRPr="006438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438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E75BB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E7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256B0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„Топлофикация – Сливен - инж. Ангел Ангелов“ ЕАД</w:t>
      </w:r>
      <w:r w:rsidR="007A6B6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E75BB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1256B0" w:rsidRDefault="00600821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256B0"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„Енергоремонт – Гълъбово“ АД </w:t>
      </w:r>
      <w:r w:rsidR="00716CE6"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0E6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0E6DD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0E6DDE">
      <w:pPr>
        <w:spacing w:after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43820" w:rsidRDefault="00C46915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5BB" w:rsidRDefault="00AE75BB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Р.:</w:t>
      </w: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F10FD" w:rsidRDefault="004F10FD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0E6DDE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0E6D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0E6D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0E6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820" w:rsidRPr="00643820" w:rsidRDefault="00643820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E6DDE">
        <w:rPr>
          <w:rFonts w:ascii="Times New Roman" w:hAnsi="Times New Roman" w:cs="Times New Roman"/>
          <w:sz w:val="24"/>
          <w:szCs w:val="24"/>
        </w:rPr>
        <w:t>а 05.03.2025г. от процесуалния</w:t>
      </w:r>
      <w:r w:rsidRPr="00643820">
        <w:rPr>
          <w:rFonts w:ascii="Times New Roman" w:hAnsi="Times New Roman" w:cs="Times New Roman"/>
          <w:sz w:val="24"/>
          <w:szCs w:val="24"/>
        </w:rPr>
        <w:t xml:space="preserve"> представител на  възложителя е постъпило становище, съдържащо доводи за неоснователност на жалбата и законосъобразност на оспорвания акт на възложителя. Не се възразява преписката да бъде разгледана на днешното заседание, като не се сочат  нови доказателства. Претендират се и  разноски за адвокатско възнаграждение в размер на 1 500 лева,  съгласно приложен</w:t>
      </w:r>
      <w:r w:rsidR="000E6D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43820">
        <w:rPr>
          <w:rFonts w:ascii="Times New Roman" w:hAnsi="Times New Roman" w:cs="Times New Roman"/>
          <w:sz w:val="24"/>
          <w:szCs w:val="24"/>
        </w:rPr>
        <w:t xml:space="preserve">  справка и доказателства за заплащането му.</w:t>
      </w:r>
    </w:p>
    <w:p w:rsidR="007159DC" w:rsidRDefault="00643820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820">
        <w:rPr>
          <w:rFonts w:ascii="Times New Roman" w:hAnsi="Times New Roman" w:cs="Times New Roman"/>
          <w:sz w:val="24"/>
          <w:szCs w:val="24"/>
        </w:rPr>
        <w:lastRenderedPageBreak/>
        <w:t xml:space="preserve">На същата дата е постъпило </w:t>
      </w:r>
      <w:r w:rsidR="000E6DDE">
        <w:rPr>
          <w:rFonts w:ascii="Times New Roman" w:hAnsi="Times New Roman" w:cs="Times New Roman"/>
          <w:sz w:val="24"/>
          <w:szCs w:val="24"/>
        </w:rPr>
        <w:t>и становище от заинтересованата</w:t>
      </w:r>
      <w:r w:rsidRPr="00643820">
        <w:rPr>
          <w:rFonts w:ascii="Times New Roman" w:hAnsi="Times New Roman" w:cs="Times New Roman"/>
          <w:sz w:val="24"/>
          <w:szCs w:val="24"/>
        </w:rPr>
        <w:t xml:space="preserve"> по преписката страна, като се отправя претенция за присъждане на разноски в размер на 24 000 лева, като се представя договора за правна защита и доказателства за изплатеното адвокатско възнаграждение.</w:t>
      </w:r>
    </w:p>
    <w:p w:rsidR="00643820" w:rsidRDefault="00643820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AE75BB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Поддържам доказателственото искане.</w:t>
      </w:r>
    </w:p>
    <w:p w:rsidR="005444BB" w:rsidRDefault="005444BB" w:rsidP="000E6DD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3820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0E6DDE">
        <w:rPr>
          <w:rFonts w:ascii="Times New Roman" w:hAnsi="Times New Roman" w:cs="Times New Roman"/>
          <w:sz w:val="24"/>
          <w:szCs w:val="24"/>
        </w:rPr>
        <w:t xml:space="preserve">Направеното </w:t>
      </w:r>
      <w:r w:rsidR="00643820" w:rsidRPr="00643820">
        <w:rPr>
          <w:rFonts w:ascii="Times New Roman" w:hAnsi="Times New Roman" w:cs="Times New Roman"/>
          <w:sz w:val="24"/>
          <w:szCs w:val="24"/>
        </w:rPr>
        <w:t xml:space="preserve">с жалбата искане за допускане на техническа експертиза КЗК намира за неоснователно, доколкото по преписката се съдържат </w:t>
      </w:r>
      <w:proofErr w:type="spellStart"/>
      <w:r w:rsidR="00643820" w:rsidRPr="00643820">
        <w:rPr>
          <w:rFonts w:ascii="Times New Roman" w:hAnsi="Times New Roman" w:cs="Times New Roman"/>
          <w:sz w:val="24"/>
          <w:szCs w:val="24"/>
        </w:rPr>
        <w:t>неоспорени</w:t>
      </w:r>
      <w:proofErr w:type="spellEnd"/>
      <w:r w:rsidR="00643820" w:rsidRPr="00643820">
        <w:rPr>
          <w:rFonts w:ascii="Times New Roman" w:hAnsi="Times New Roman" w:cs="Times New Roman"/>
          <w:sz w:val="24"/>
          <w:szCs w:val="24"/>
        </w:rPr>
        <w:t xml:space="preserve"> от страните писмени доказателства от значение за изясняване на спорните фактически обстоятелства,  поради което за изясняването им не са необходими специални знания и компетентност. Предвид на изложеното </w:t>
      </w:r>
      <w:r w:rsidR="00643820">
        <w:rPr>
          <w:rFonts w:ascii="Times New Roman" w:hAnsi="Times New Roman" w:cs="Times New Roman"/>
          <w:sz w:val="24"/>
          <w:szCs w:val="24"/>
        </w:rPr>
        <w:t>комисията</w:t>
      </w:r>
    </w:p>
    <w:p w:rsidR="00643820" w:rsidRPr="00C46915" w:rsidRDefault="00643820" w:rsidP="000E6D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3820" w:rsidRPr="00643820" w:rsidRDefault="00643820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820" w:rsidRPr="000E6DDE" w:rsidRDefault="00643820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3820">
        <w:rPr>
          <w:rFonts w:ascii="Times New Roman" w:hAnsi="Times New Roman" w:cs="Times New Roman"/>
          <w:sz w:val="24"/>
          <w:szCs w:val="24"/>
        </w:rPr>
        <w:t>Оставя без уважение направеното искане за допускане на техническа експертиза</w:t>
      </w:r>
      <w:r w:rsidR="000E6DD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3820" w:rsidRDefault="00643820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46915" w:rsidRPr="00C46915" w:rsidRDefault="00C46915" w:rsidP="000E6D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0E6D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5BB" w:rsidRDefault="00AE75BB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Р.:</w:t>
      </w:r>
    </w:p>
    <w:p w:rsidR="00F84427" w:rsidRDefault="005444BB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4427" w:rsidRPr="00F84427">
        <w:rPr>
          <w:rFonts w:ascii="Times New Roman" w:hAnsi="Times New Roman" w:cs="Times New Roman"/>
          <w:sz w:val="24"/>
          <w:szCs w:val="24"/>
        </w:rPr>
        <w:t>Моля да уважите подадената от нас жалба. Считаме, че обжалваното р</w:t>
      </w:r>
      <w:r w:rsidR="000E6DDE">
        <w:rPr>
          <w:rFonts w:ascii="Times New Roman" w:hAnsi="Times New Roman" w:cs="Times New Roman"/>
          <w:sz w:val="24"/>
          <w:szCs w:val="24"/>
        </w:rPr>
        <w:t xml:space="preserve">ешение е постановено при </w:t>
      </w:r>
      <w:proofErr w:type="spellStart"/>
      <w:r w:rsidR="000E6DDE">
        <w:rPr>
          <w:rFonts w:ascii="Times New Roman" w:hAnsi="Times New Roman" w:cs="Times New Roman"/>
          <w:sz w:val="24"/>
          <w:szCs w:val="24"/>
        </w:rPr>
        <w:t>тоталнa</w:t>
      </w:r>
      <w:proofErr w:type="spellEnd"/>
      <w:r w:rsidR="00F84427" w:rsidRPr="00F84427">
        <w:rPr>
          <w:rFonts w:ascii="Times New Roman" w:hAnsi="Times New Roman" w:cs="Times New Roman"/>
          <w:sz w:val="24"/>
          <w:szCs w:val="24"/>
        </w:rPr>
        <w:t xml:space="preserve"> липса на мотиви</w:t>
      </w:r>
      <w:r w:rsidR="00F84427">
        <w:rPr>
          <w:rFonts w:ascii="Times New Roman" w:hAnsi="Times New Roman" w:cs="Times New Roman"/>
          <w:sz w:val="24"/>
          <w:szCs w:val="24"/>
        </w:rPr>
        <w:t>,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</w:t>
      </w:r>
      <w:r w:rsidR="00F84427">
        <w:rPr>
          <w:rFonts w:ascii="Times New Roman" w:hAnsi="Times New Roman" w:cs="Times New Roman"/>
          <w:sz w:val="24"/>
          <w:szCs w:val="24"/>
        </w:rPr>
        <w:t>то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е видно и от събраните по преписката доказателства</w:t>
      </w:r>
      <w:r w:rsidR="00F84427">
        <w:rPr>
          <w:rFonts w:ascii="Times New Roman" w:hAnsi="Times New Roman" w:cs="Times New Roman"/>
          <w:sz w:val="24"/>
          <w:szCs w:val="24"/>
        </w:rPr>
        <w:t>,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че както в </w:t>
      </w:r>
      <w:r w:rsidR="00F84427">
        <w:rPr>
          <w:rFonts w:ascii="Times New Roman" w:hAnsi="Times New Roman" w:cs="Times New Roman"/>
          <w:sz w:val="24"/>
          <w:szCs w:val="24"/>
        </w:rPr>
        <w:t>п</w:t>
      </w:r>
      <w:r w:rsidR="00F84427" w:rsidRPr="00F84427">
        <w:rPr>
          <w:rFonts w:ascii="Times New Roman" w:hAnsi="Times New Roman" w:cs="Times New Roman"/>
          <w:sz w:val="24"/>
          <w:szCs w:val="24"/>
        </w:rPr>
        <w:t>ротоколите на комисията</w:t>
      </w:r>
      <w:r w:rsidR="00F84427">
        <w:rPr>
          <w:rFonts w:ascii="Times New Roman" w:hAnsi="Times New Roman" w:cs="Times New Roman"/>
          <w:sz w:val="24"/>
          <w:szCs w:val="24"/>
        </w:rPr>
        <w:t>,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назначена от</w:t>
      </w:r>
      <w:r w:rsidR="00F84427">
        <w:rPr>
          <w:rFonts w:ascii="Times New Roman" w:hAnsi="Times New Roman" w:cs="Times New Roman"/>
          <w:sz w:val="24"/>
          <w:szCs w:val="24"/>
        </w:rPr>
        <w:t xml:space="preserve"> </w:t>
      </w:r>
      <w:r w:rsidR="00F84427" w:rsidRPr="00F84427">
        <w:rPr>
          <w:rFonts w:ascii="Times New Roman" w:hAnsi="Times New Roman" w:cs="Times New Roman"/>
          <w:sz w:val="24"/>
          <w:szCs w:val="24"/>
        </w:rPr>
        <w:t>в</w:t>
      </w:r>
      <w:r w:rsidR="00F84427">
        <w:rPr>
          <w:rFonts w:ascii="Times New Roman" w:hAnsi="Times New Roman" w:cs="Times New Roman"/>
          <w:sz w:val="24"/>
          <w:szCs w:val="24"/>
        </w:rPr>
        <w:t>ъзлож</w:t>
      </w:r>
      <w:r w:rsidR="00F84427" w:rsidRPr="00F84427">
        <w:rPr>
          <w:rFonts w:ascii="Times New Roman" w:hAnsi="Times New Roman" w:cs="Times New Roman"/>
          <w:sz w:val="24"/>
          <w:szCs w:val="24"/>
        </w:rPr>
        <w:t>ителя</w:t>
      </w:r>
      <w:r w:rsidR="00F84427">
        <w:rPr>
          <w:rFonts w:ascii="Times New Roman" w:hAnsi="Times New Roman" w:cs="Times New Roman"/>
          <w:sz w:val="24"/>
          <w:szCs w:val="24"/>
        </w:rPr>
        <w:t>,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така и в самия негов кра</w:t>
      </w:r>
      <w:r w:rsidR="00F84427">
        <w:rPr>
          <w:rFonts w:ascii="Times New Roman" w:hAnsi="Times New Roman" w:cs="Times New Roman"/>
          <w:sz w:val="24"/>
          <w:szCs w:val="24"/>
        </w:rPr>
        <w:t>ен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акт</w:t>
      </w:r>
      <w:r w:rsidR="00F84427">
        <w:rPr>
          <w:rFonts w:ascii="Times New Roman" w:hAnsi="Times New Roman" w:cs="Times New Roman"/>
          <w:sz w:val="24"/>
          <w:szCs w:val="24"/>
        </w:rPr>
        <w:t>,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липсват каквито и да е фактически констатации</w:t>
      </w:r>
      <w:r w:rsidR="00F84427">
        <w:rPr>
          <w:rFonts w:ascii="Times New Roman" w:hAnsi="Times New Roman" w:cs="Times New Roman"/>
          <w:sz w:val="24"/>
          <w:szCs w:val="24"/>
        </w:rPr>
        <w:t>,</w:t>
      </w:r>
      <w:r w:rsidR="00F84427" w:rsidRPr="00F84427">
        <w:rPr>
          <w:rFonts w:ascii="Times New Roman" w:hAnsi="Times New Roman" w:cs="Times New Roman"/>
          <w:sz w:val="24"/>
          <w:szCs w:val="24"/>
        </w:rPr>
        <w:t xml:space="preserve"> които да могат да бъдат окачествени като мотиви</w:t>
      </w:r>
      <w:r w:rsidR="00F84427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F84427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84427">
        <w:rPr>
          <w:rFonts w:ascii="Times New Roman" w:hAnsi="Times New Roman" w:cs="Times New Roman"/>
          <w:sz w:val="24"/>
          <w:szCs w:val="24"/>
        </w:rPr>
        <w:t>одробни съображения за това сме изложили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4427">
        <w:rPr>
          <w:rFonts w:ascii="Times New Roman" w:hAnsi="Times New Roman" w:cs="Times New Roman"/>
          <w:sz w:val="24"/>
          <w:szCs w:val="24"/>
        </w:rPr>
        <w:t xml:space="preserve"> както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F84427">
        <w:rPr>
          <w:rFonts w:ascii="Times New Roman" w:hAnsi="Times New Roman" w:cs="Times New Roman"/>
          <w:sz w:val="24"/>
          <w:szCs w:val="24"/>
        </w:rPr>
        <w:t xml:space="preserve"> са</w:t>
      </w:r>
      <w:r>
        <w:rPr>
          <w:rFonts w:ascii="Times New Roman" w:hAnsi="Times New Roman" w:cs="Times New Roman"/>
          <w:sz w:val="24"/>
          <w:szCs w:val="24"/>
        </w:rPr>
        <w:t>мата жалб</w:t>
      </w:r>
      <w:r w:rsidRPr="00F8442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4427">
        <w:rPr>
          <w:rFonts w:ascii="Times New Roman" w:hAnsi="Times New Roman" w:cs="Times New Roman"/>
          <w:sz w:val="24"/>
          <w:szCs w:val="24"/>
        </w:rPr>
        <w:t xml:space="preserve"> така и в писмен</w:t>
      </w:r>
      <w:r w:rsidR="000E6DDE">
        <w:rPr>
          <w:rFonts w:ascii="Times New Roman" w:hAnsi="Times New Roman" w:cs="Times New Roman"/>
          <w:sz w:val="24"/>
          <w:szCs w:val="24"/>
        </w:rPr>
        <w:t>и</w:t>
      </w:r>
      <w:r w:rsidRPr="00F84427">
        <w:rPr>
          <w:rFonts w:ascii="Times New Roman" w:hAnsi="Times New Roman" w:cs="Times New Roman"/>
          <w:sz w:val="24"/>
          <w:szCs w:val="24"/>
        </w:rPr>
        <w:t xml:space="preserve">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4427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оито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F84427">
        <w:rPr>
          <w:rFonts w:ascii="Times New Roman" w:hAnsi="Times New Roman" w:cs="Times New Roman"/>
          <w:sz w:val="24"/>
          <w:szCs w:val="24"/>
        </w:rPr>
        <w:t>ходи</w:t>
      </w:r>
      <w:r>
        <w:rPr>
          <w:rFonts w:ascii="Times New Roman" w:hAnsi="Times New Roman" w:cs="Times New Roman"/>
          <w:sz w:val="24"/>
          <w:szCs w:val="24"/>
        </w:rPr>
        <w:t>раме</w:t>
      </w:r>
      <w:proofErr w:type="spellEnd"/>
      <w:r>
        <w:rPr>
          <w:rFonts w:ascii="Times New Roman" w:hAnsi="Times New Roman" w:cs="Times New Roman"/>
          <w:sz w:val="24"/>
          <w:szCs w:val="24"/>
        </w:rPr>
        <w:t>. П</w:t>
      </w:r>
      <w:r w:rsidRPr="00F84427">
        <w:rPr>
          <w:rFonts w:ascii="Times New Roman" w:hAnsi="Times New Roman" w:cs="Times New Roman"/>
          <w:sz w:val="24"/>
          <w:szCs w:val="24"/>
        </w:rPr>
        <w:t>равим възражение за прекомерност на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4427">
        <w:rPr>
          <w:rFonts w:ascii="Times New Roman" w:hAnsi="Times New Roman" w:cs="Times New Roman"/>
          <w:sz w:val="24"/>
          <w:szCs w:val="24"/>
        </w:rPr>
        <w:t xml:space="preserve"> както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4427">
        <w:rPr>
          <w:rFonts w:ascii="Times New Roman" w:hAnsi="Times New Roman" w:cs="Times New Roman"/>
          <w:sz w:val="24"/>
          <w:szCs w:val="24"/>
        </w:rPr>
        <w:t>стран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F8442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възлож</w:t>
      </w:r>
      <w:r w:rsidRPr="00F84427">
        <w:rPr>
          <w:rFonts w:ascii="Times New Roman" w:hAnsi="Times New Roman" w:cs="Times New Roman"/>
          <w:sz w:val="24"/>
          <w:szCs w:val="24"/>
        </w:rPr>
        <w:t>ителя</w:t>
      </w:r>
      <w:r>
        <w:rPr>
          <w:rFonts w:ascii="Times New Roman" w:hAnsi="Times New Roman" w:cs="Times New Roman"/>
          <w:sz w:val="24"/>
          <w:szCs w:val="24"/>
        </w:rPr>
        <w:t>, так</w:t>
      </w:r>
      <w:r w:rsidRPr="00F84427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и от </w:t>
      </w:r>
      <w:r w:rsidRPr="00F84427">
        <w:rPr>
          <w:rFonts w:ascii="Times New Roman" w:hAnsi="Times New Roman" w:cs="Times New Roman"/>
          <w:sz w:val="24"/>
          <w:szCs w:val="24"/>
        </w:rPr>
        <w:t>страна на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 xml:space="preserve">, като искам да отбележа, </w:t>
      </w:r>
      <w:r w:rsidRPr="00F84427">
        <w:rPr>
          <w:rFonts w:ascii="Times New Roman" w:hAnsi="Times New Roman" w:cs="Times New Roman"/>
          <w:sz w:val="24"/>
          <w:szCs w:val="24"/>
        </w:rPr>
        <w:t xml:space="preserve">че въобще се поставя съмнение направените разноски от страна за </w:t>
      </w:r>
      <w:r w:rsidR="004F10FD">
        <w:rPr>
          <w:rFonts w:ascii="Times New Roman" w:hAnsi="Times New Roman" w:cs="Times New Roman"/>
          <w:sz w:val="24"/>
          <w:szCs w:val="24"/>
        </w:rPr>
        <w:t>за</w:t>
      </w:r>
      <w:r w:rsidRPr="00F84427">
        <w:rPr>
          <w:rFonts w:ascii="Times New Roman" w:hAnsi="Times New Roman" w:cs="Times New Roman"/>
          <w:sz w:val="24"/>
          <w:szCs w:val="24"/>
        </w:rPr>
        <w:t>и</w:t>
      </w:r>
      <w:r w:rsidR="004F10FD">
        <w:rPr>
          <w:rFonts w:ascii="Times New Roman" w:hAnsi="Times New Roman" w:cs="Times New Roman"/>
          <w:sz w:val="24"/>
          <w:szCs w:val="24"/>
        </w:rPr>
        <w:t>нтересованат</w:t>
      </w:r>
      <w:r w:rsidRPr="00F84427">
        <w:rPr>
          <w:rFonts w:ascii="Times New Roman" w:hAnsi="Times New Roman" w:cs="Times New Roman"/>
          <w:sz w:val="24"/>
          <w:szCs w:val="24"/>
        </w:rPr>
        <w:t>а страна поради тоталната им липса в участието в цялото производство</w:t>
      </w:r>
      <w:r w:rsidR="004F10FD">
        <w:rPr>
          <w:rFonts w:ascii="Times New Roman" w:hAnsi="Times New Roman" w:cs="Times New Roman"/>
          <w:sz w:val="24"/>
          <w:szCs w:val="24"/>
        </w:rPr>
        <w:t xml:space="preserve">. Молим </w:t>
      </w:r>
      <w:r w:rsidRPr="00F84427">
        <w:rPr>
          <w:rFonts w:ascii="Times New Roman" w:hAnsi="Times New Roman" w:cs="Times New Roman"/>
          <w:sz w:val="24"/>
          <w:szCs w:val="24"/>
        </w:rPr>
        <w:t>на нас също да ни присъ</w:t>
      </w:r>
      <w:r w:rsidR="004F10FD">
        <w:rPr>
          <w:rFonts w:ascii="Times New Roman" w:hAnsi="Times New Roman" w:cs="Times New Roman"/>
          <w:sz w:val="24"/>
          <w:szCs w:val="24"/>
        </w:rPr>
        <w:t>ди</w:t>
      </w:r>
      <w:r w:rsidRPr="00F84427">
        <w:rPr>
          <w:rFonts w:ascii="Times New Roman" w:hAnsi="Times New Roman" w:cs="Times New Roman"/>
          <w:sz w:val="24"/>
          <w:szCs w:val="24"/>
        </w:rPr>
        <w:t>те разноски</w:t>
      </w:r>
      <w:r w:rsidR="004F10FD">
        <w:rPr>
          <w:rFonts w:ascii="Times New Roman" w:hAnsi="Times New Roman" w:cs="Times New Roman"/>
          <w:sz w:val="24"/>
          <w:szCs w:val="24"/>
        </w:rPr>
        <w:t>,</w:t>
      </w:r>
      <w:r w:rsidRPr="00F84427">
        <w:rPr>
          <w:rFonts w:ascii="Times New Roman" w:hAnsi="Times New Roman" w:cs="Times New Roman"/>
          <w:sz w:val="24"/>
          <w:szCs w:val="24"/>
        </w:rPr>
        <w:t xml:space="preserve"> списък за ко</w:t>
      </w:r>
      <w:r w:rsidR="004F10FD">
        <w:rPr>
          <w:rFonts w:ascii="Times New Roman" w:hAnsi="Times New Roman" w:cs="Times New Roman"/>
          <w:sz w:val="24"/>
          <w:szCs w:val="24"/>
        </w:rPr>
        <w:t>и</w:t>
      </w:r>
      <w:r w:rsidRPr="00F84427">
        <w:rPr>
          <w:rFonts w:ascii="Times New Roman" w:hAnsi="Times New Roman" w:cs="Times New Roman"/>
          <w:sz w:val="24"/>
          <w:szCs w:val="24"/>
        </w:rPr>
        <w:t>то представяме.</w:t>
      </w:r>
    </w:p>
    <w:p w:rsidR="006A0E6B" w:rsidRDefault="006A0E6B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0E6D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0E6D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10FD" w:rsidRDefault="00C46915" w:rsidP="000E6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F10FD" w:rsidRPr="00C46915" w:rsidRDefault="004F10FD" w:rsidP="000E6DD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6DDE" w:rsidRDefault="000E6DDE" w:rsidP="000E6DDE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0E6DD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F10FD" w:rsidRPr="00C46915" w:rsidRDefault="00C46915" w:rsidP="000E6DD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0E6DDE" w:rsidRDefault="000E6DDE" w:rsidP="000E6DDE">
      <w:pPr>
        <w:spacing w:after="0" w:line="240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0E6DDE">
      <w:pPr>
        <w:spacing w:after="0" w:line="240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0E6DDE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0E6DDE">
      <w:pPr>
        <w:spacing w:line="240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F45" w:rsidRDefault="00707F45">
      <w:pPr>
        <w:spacing w:after="0" w:line="240" w:lineRule="auto"/>
      </w:pPr>
      <w:r>
        <w:separator/>
      </w:r>
    </w:p>
  </w:endnote>
  <w:endnote w:type="continuationSeparator" w:id="0">
    <w:p w:rsidR="00707F45" w:rsidRDefault="0070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D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07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F45" w:rsidRDefault="00707F45">
      <w:pPr>
        <w:spacing w:after="0" w:line="240" w:lineRule="auto"/>
      </w:pPr>
      <w:r>
        <w:separator/>
      </w:r>
    </w:p>
  </w:footnote>
  <w:footnote w:type="continuationSeparator" w:id="0">
    <w:p w:rsidR="00707F45" w:rsidRDefault="00707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60B81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E6DDE"/>
    <w:rsid w:val="000F14A7"/>
    <w:rsid w:val="001003BD"/>
    <w:rsid w:val="00103C2A"/>
    <w:rsid w:val="00113B0B"/>
    <w:rsid w:val="001256B0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81A13"/>
    <w:rsid w:val="0049189C"/>
    <w:rsid w:val="004D3BED"/>
    <w:rsid w:val="004E06CF"/>
    <w:rsid w:val="004F10FD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43820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07F45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4311"/>
    <w:rsid w:val="008B5984"/>
    <w:rsid w:val="008C2F8D"/>
    <w:rsid w:val="008D2750"/>
    <w:rsid w:val="008D787A"/>
    <w:rsid w:val="008F04DB"/>
    <w:rsid w:val="0090373C"/>
    <w:rsid w:val="00914A64"/>
    <w:rsid w:val="009316E2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E75BB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0FE7"/>
    <w:rsid w:val="00D631DE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8442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407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557</Words>
  <Characters>3176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2025-03-07T12:15:00Z</dcterms:created>
  <dcterms:modified xsi:type="dcterms:W3CDTF">2025-03-07T12:15:00Z</dcterms:modified>
</cp:coreProperties>
</file>